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-432900390"/>
        <w:docPartObj>
          <w:docPartGallery w:val="Cover Pages"/>
          <w:docPartUnique/>
        </w:docPartObj>
      </w:sdtPr>
      <w:sdtEndPr>
        <w:rPr>
          <w:rFonts w:ascii="Constantia" w:eastAsia="Times New Roman" w:hAnsi="Constantia" w:cs="Arial"/>
          <w:color w:val="000000"/>
          <w:sz w:val="24"/>
          <w:szCs w:val="24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4220"/>
          </w:tblGrid>
          <w:tr w:rsidR="00AC39CE">
            <w:tc>
              <w:tcPr>
                <w:tcW w:w="10296" w:type="dxa"/>
              </w:tcPr>
              <w:p w:rsidR="00AC39CE" w:rsidRDefault="004D47FC" w:rsidP="002C117D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rFonts w:ascii="Constantia" w:hAnsi="Constantia"/>
                      <w:b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21447">
                      <w:rPr>
                        <w:rFonts w:ascii="Constantia" w:hAnsi="Constantia"/>
                        <w:b/>
                        <w:sz w:val="96"/>
                        <w:szCs w:val="96"/>
                      </w:rPr>
                      <w:t>EĞİTİME HAZIRIZ</w:t>
                    </w:r>
                  </w:sdtContent>
                </w:sdt>
              </w:p>
            </w:tc>
          </w:tr>
          <w:tr w:rsidR="00AC39CE" w:rsidTr="008C4A02">
            <w:trPr>
              <w:trHeight w:val="855"/>
            </w:trPr>
            <w:tc>
              <w:tcPr>
                <w:tcW w:w="0" w:type="auto"/>
                <w:vAlign w:val="bottom"/>
              </w:tcPr>
              <w:p w:rsidR="00AC39CE" w:rsidRDefault="004D47FC" w:rsidP="00AC39CE">
                <w:pPr>
                  <w:pStyle w:val="AltKonuBal"/>
                </w:pPr>
                <w:sdt>
                  <w:sdtPr>
                    <w:rPr>
                      <w:sz w:val="44"/>
                      <w:szCs w:val="44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933AA9">
                      <w:rPr>
                        <w:sz w:val="44"/>
                        <w:szCs w:val="44"/>
                      </w:rPr>
                      <w:t xml:space="preserve">Okul Yönetimi İçin </w:t>
                    </w:r>
                    <w:r w:rsidR="00AC39CE">
                      <w:rPr>
                        <w:sz w:val="44"/>
                        <w:szCs w:val="44"/>
                      </w:rPr>
                      <w:t>Kılavuz</w:t>
                    </w:r>
                  </w:sdtContent>
                </w:sdt>
              </w:p>
            </w:tc>
          </w:tr>
          <w:tr w:rsidR="00AC39CE">
            <w:trPr>
              <w:trHeight w:val="1152"/>
            </w:trPr>
            <w:tc>
              <w:tcPr>
                <w:tcW w:w="0" w:type="auto"/>
                <w:vAlign w:val="bottom"/>
              </w:tcPr>
              <w:p w:rsidR="00AC39CE" w:rsidRDefault="004D47FC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AC39CE" w:rsidRPr="00AC39CE">
                      <w:t xml:space="preserve"> Bu Çizelge  OECD PISA, IEA TIMMS ve MEB Mevzuatı esas alınarak hazırlanmıştır. </w:t>
                    </w:r>
                    <w:r w:rsidR="008D3FAC">
                      <w:t xml:space="preserve">                                                                                                                               Tavsiye ve önerilerinizi mustafacolakoglu@meb.gov.tr adresine iletiniz.</w:t>
                    </w:r>
                  </w:sdtContent>
                </w:sdt>
              </w:p>
            </w:tc>
          </w:tr>
        </w:tbl>
        <w:p w:rsidR="00AC39CE" w:rsidRDefault="00AC39CE">
          <w:pPr>
            <w:rPr>
              <w:rFonts w:ascii="Constantia" w:eastAsia="Times New Roman" w:hAnsi="Constantia" w:cs="Arial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F807E4" wp14:editId="2D536FAD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943600" cy="389890"/>
                    <wp:effectExtent l="0" t="0" r="0" b="0"/>
                    <wp:wrapNone/>
                    <wp:docPr id="53" name="Metin Kutusu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89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C39CE" w:rsidRDefault="008D3FAC">
                                <w:pPr>
                                  <w:pStyle w:val="AltKonuBal"/>
                                  <w:spacing w:after="0" w:line="240" w:lineRule="aut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TIME \@ "dd.MM.yyyy HH:mm" </w:instrText>
                                </w:r>
                                <w:r>
                                  <w:fldChar w:fldCharType="separate"/>
                                </w:r>
                                <w:r w:rsidR="00D21447">
                                  <w:rPr>
                                    <w:noProof/>
                                  </w:rPr>
                                  <w:t>29.09.2014 10:50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margin-left:0;margin-top:0;width:468pt;height:30.7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    <v:textbox style="mso-fit-shape-to-text:t">
                      <w:txbxContent>
                        <w:p w:rsidR="00AC39CE" w:rsidRDefault="008D3FAC">
                          <w:pPr>
                            <w:pStyle w:val="AltKonuBal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TIME \@ "dd.MM.yyyy HH:mm" </w:instrText>
                          </w:r>
                          <w:r>
                            <w:fldChar w:fldCharType="separate"/>
                          </w:r>
                          <w:r w:rsidR="00D21447">
                            <w:rPr>
                              <w:noProof/>
                            </w:rPr>
                            <w:t>29.09.2014 10:50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EFFC03" wp14:editId="35A3F9D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943600" cy="2057400"/>
                    <wp:effectExtent l="0" t="0" r="0" b="0"/>
                    <wp:wrapNone/>
                    <wp:docPr id="54" name="Dikdörtgen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2057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0;margin-top:0;width:468pt;height:162pt;z-index:251660288;visibility:visible;mso-wrap-style:square;mso-width-percent:1000;mso-height-percent:25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EB3DB82" wp14:editId="04F8EB7D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Dikdörtgen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68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    <w10:wrap anchorx="margin" anchory="margin"/>
                  </v:rect>
                </w:pict>
              </mc:Fallback>
            </mc:AlternateContent>
          </w:r>
          <w:r>
            <w:rPr>
              <w:rFonts w:ascii="Constantia" w:eastAsia="Times New Roman" w:hAnsi="Constantia" w:cs="Arial"/>
              <w:color w:val="000000"/>
              <w:sz w:val="24"/>
              <w:szCs w:val="24"/>
              <w:lang w:eastAsia="tr-TR"/>
            </w:rPr>
            <w:br w:type="page"/>
          </w:r>
        </w:p>
      </w:sdtContent>
    </w:sdt>
    <w:p w:rsidR="00FC0FF8" w:rsidRPr="00FC0FF8" w:rsidRDefault="00FC0FF8" w:rsidP="00FC0FF8">
      <w:pPr>
        <w:shd w:val="clear" w:color="auto" w:fill="FFFFFF"/>
        <w:spacing w:after="0" w:line="323" w:lineRule="atLeast"/>
        <w:rPr>
          <w:rFonts w:ascii="Constantia" w:eastAsia="Times New Roman" w:hAnsi="Constantia" w:cs="Arial"/>
          <w:color w:val="000000"/>
          <w:sz w:val="24"/>
          <w:szCs w:val="24"/>
          <w:lang w:eastAsia="tr-TR"/>
        </w:rPr>
      </w:pPr>
      <w:r w:rsidRPr="00FC0FF8">
        <w:rPr>
          <w:rFonts w:ascii="Constantia" w:eastAsia="Times New Roman" w:hAnsi="Constantia" w:cs="Arial"/>
          <w:color w:val="000000"/>
          <w:sz w:val="24"/>
          <w:szCs w:val="24"/>
          <w:lang w:eastAsia="tr-TR"/>
        </w:rPr>
        <w:lastRenderedPageBreak/>
        <w:t> </w:t>
      </w:r>
    </w:p>
    <w:tbl>
      <w:tblPr>
        <w:tblStyle w:val="TabloKlavuzu"/>
        <w:tblW w:w="15026" w:type="dxa"/>
        <w:tblInd w:w="-601" w:type="dxa"/>
        <w:tblLook w:val="04A0" w:firstRow="1" w:lastRow="0" w:firstColumn="1" w:lastColumn="0" w:noHBand="0" w:noVBand="1"/>
      </w:tblPr>
      <w:tblGrid>
        <w:gridCol w:w="11199"/>
        <w:gridCol w:w="1417"/>
        <w:gridCol w:w="2410"/>
      </w:tblGrid>
      <w:tr w:rsidR="00F91C9B" w:rsidRPr="00FC0FF8" w:rsidTr="00AF54F7">
        <w:trPr>
          <w:tblHeader/>
        </w:trPr>
        <w:tc>
          <w:tcPr>
            <w:tcW w:w="11199" w:type="dxa"/>
          </w:tcPr>
          <w:p w:rsidR="00F91C9B" w:rsidRPr="00FC0FF8" w:rsidRDefault="00F91C9B" w:rsidP="00FC0FF8">
            <w:pPr>
              <w:shd w:val="clear" w:color="auto" w:fill="FFFFFF"/>
              <w:spacing w:line="323" w:lineRule="atLeast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  <w:t>YAPILACAK ÇALIŞMA</w:t>
            </w:r>
          </w:p>
          <w:p w:rsidR="00F91C9B" w:rsidRPr="00FC0FF8" w:rsidRDefault="00F91C9B" w:rsidP="00FC0FF8">
            <w:pPr>
              <w:shd w:val="clear" w:color="auto" w:fill="FFFFFF"/>
              <w:spacing w:line="323" w:lineRule="atLeast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F91C9B" w:rsidRPr="00FC0FF8" w:rsidRDefault="00F91C9B" w:rsidP="00FC0FF8">
            <w:pPr>
              <w:shd w:val="clear" w:color="auto" w:fill="FFFFFF"/>
              <w:spacing w:line="323" w:lineRule="atLeast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  <w:t>YAPILDI</w:t>
            </w:r>
          </w:p>
        </w:tc>
        <w:tc>
          <w:tcPr>
            <w:tcW w:w="2410" w:type="dxa"/>
          </w:tcPr>
          <w:p w:rsidR="00F91C9B" w:rsidRPr="00FC0FF8" w:rsidRDefault="00F91C9B" w:rsidP="00FC0FF8">
            <w:pPr>
              <w:shd w:val="clear" w:color="auto" w:fill="FFFFFF"/>
              <w:spacing w:line="323" w:lineRule="atLeast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  <w:lang w:eastAsia="tr-TR"/>
              </w:rPr>
              <w:t>AÇIKLAMA</w:t>
            </w:r>
          </w:p>
        </w:tc>
      </w:tr>
      <w:tr w:rsidR="007F2557" w:rsidRPr="00FC0FF8" w:rsidTr="00AF54F7">
        <w:tc>
          <w:tcPr>
            <w:tcW w:w="11199" w:type="dxa"/>
          </w:tcPr>
          <w:p w:rsidR="007F2557" w:rsidRPr="00FC0FF8" w:rsidRDefault="00354AB7" w:rsidP="00354AB7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Kütüphanenin düzenlenmesi, gerekli temel kitapların bulun</w:t>
            </w:r>
            <w:r w:rsidR="002039E0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durul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ması, rafların ve masaların tamiri veya değiştirilmesi, kütüphanenin kullanım şartlarının öğrencilere anlatılması</w:t>
            </w:r>
          </w:p>
        </w:tc>
        <w:tc>
          <w:tcPr>
            <w:tcW w:w="1417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7F2557" w:rsidRPr="00FC0FF8" w:rsidTr="00AF54F7">
        <w:tc>
          <w:tcPr>
            <w:tcW w:w="11199" w:type="dxa"/>
          </w:tcPr>
          <w:p w:rsidR="007F255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Atatürk köşesinin düzenlenmesi ve bakımı</w:t>
            </w:r>
          </w:p>
        </w:tc>
        <w:tc>
          <w:tcPr>
            <w:tcW w:w="1417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400749" w:rsidRPr="00FC0FF8" w:rsidTr="00AF54F7">
        <w:tc>
          <w:tcPr>
            <w:tcW w:w="11199" w:type="dxa"/>
          </w:tcPr>
          <w:p w:rsidR="00400749" w:rsidRDefault="0040074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Kitapların temini ve dağıtılması</w:t>
            </w:r>
          </w:p>
        </w:tc>
        <w:tc>
          <w:tcPr>
            <w:tcW w:w="1417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400749" w:rsidRPr="00FC0FF8" w:rsidTr="00AF54F7">
        <w:tc>
          <w:tcPr>
            <w:tcW w:w="11199" w:type="dxa"/>
          </w:tcPr>
          <w:p w:rsidR="00400749" w:rsidRDefault="0040074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Velinin temin edeceği malzeme listesinin hazırlanması ve duyurulması</w:t>
            </w:r>
          </w:p>
        </w:tc>
        <w:tc>
          <w:tcPr>
            <w:tcW w:w="1417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Öğrencilere okul ortamının tanıtılması, hak ve sorumluluklarının belirtilmesi</w:t>
            </w:r>
            <w:r w:rsidR="0018011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disiplin kurallarının anlatılması, öğrenme ve okulu sevme konusunda motivasyonlarının artırılması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Velilere okul ve mevzuat hakkında bilgi verilmesi, okul ve öğrenciye karşı hak ve sorumluklarının anlatılması</w:t>
            </w:r>
            <w:r w:rsidR="0018011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öğretmen görüşme saat ve usulleri hakkında bilgilendirilmesi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Velilerin ders geçme, sınıf tekrarı, sınavlar,</w:t>
            </w:r>
            <w:r w:rsidR="0088029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yerleştirme, nakil, sağlık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rapor</w:t>
            </w:r>
            <w:r w:rsidR="0088029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u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devamsızlık </w:t>
            </w:r>
            <w:r w:rsidR="006F3F6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kural</w:t>
            </w:r>
            <w:r w:rsidR="0088029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l</w:t>
            </w:r>
            <w:r w:rsidR="006F3F6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</w:t>
            </w:r>
            <w:r w:rsidR="0088029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rı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hakkında bilgilendirilmesi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039E0" w:rsidRPr="00FC0FF8" w:rsidTr="00AF54F7">
        <w:tc>
          <w:tcPr>
            <w:tcW w:w="11199" w:type="dxa"/>
          </w:tcPr>
          <w:p w:rsidR="002039E0" w:rsidRDefault="002039E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Acil durumlarda velilere ulaşılması için en az 3 öğrencinin yakınının telefon bilgilerinin kayıt edilmesi</w:t>
            </w:r>
          </w:p>
        </w:tc>
        <w:tc>
          <w:tcPr>
            <w:tcW w:w="1417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Velilerin ve öğrencilerin E-Okul hakkında bilgilendirilmesi 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lastRenderedPageBreak/>
              <w:t xml:space="preserve">Velilerin ve öğrencilerin 8383 </w:t>
            </w:r>
            <w:r w:rsidR="00B40D3C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hattı konusunda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bilgilendirilmesi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Velilerin ve öğrencilerin ALO 147 hakkında bilgilendirilmesi 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ALO 147,  8383, 155, Toplum Destekli Polis hattını tanıtan panoların görülebilir yerlere asılması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039E0" w:rsidRPr="00FC0FF8" w:rsidTr="00AF54F7">
        <w:tc>
          <w:tcPr>
            <w:tcW w:w="11199" w:type="dxa"/>
          </w:tcPr>
          <w:p w:rsidR="002039E0" w:rsidRDefault="002039E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Öğrencilerin trafik kuralları ve okula gidiş-gelişte dikkat edecekler hususlar konusunda bilgilendirilmesi</w:t>
            </w:r>
          </w:p>
        </w:tc>
        <w:tc>
          <w:tcPr>
            <w:tcW w:w="1417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8C5AC2" w:rsidRDefault="00180117" w:rsidP="008C5AC2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Velilerin ve öğrencilerin okula ulaşım ve servis araçları </w:t>
            </w:r>
            <w:r w:rsidR="006346F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uygulamaları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konusunda bilgilendirilmesi</w:t>
            </w:r>
            <w:r w:rsidR="008C5AC2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 </w:t>
            </w:r>
            <w:hyperlink r:id="rId10" w:history="1">
              <w:r w:rsidR="008C5AC2" w:rsidRPr="006C7BD5">
                <w:rPr>
                  <w:rStyle w:val="Kpr"/>
                  <w:rFonts w:ascii="Constantia" w:eastAsia="Times New Roman" w:hAnsi="Constantia" w:cs="Arial"/>
                  <w:sz w:val="24"/>
                  <w:szCs w:val="24"/>
                  <w:lang w:eastAsia="tr-TR"/>
                </w:rPr>
                <w:t>http://mevzuat.meb.gov.tr/html/26627_0.html</w:t>
              </w:r>
            </w:hyperlink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Velilerin Okul Aile Birliği hakkında bilgilendirilmesi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039E0" w:rsidRPr="00FC0FF8" w:rsidTr="00AF54F7">
        <w:tc>
          <w:tcPr>
            <w:tcW w:w="11199" w:type="dxa"/>
          </w:tcPr>
          <w:p w:rsidR="002039E0" w:rsidRDefault="002039E0" w:rsidP="000F26C5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Velilerin Sosyal Yardımlaşma ve Dayanışma Fonu</w:t>
            </w:r>
            <w:r w:rsidR="000F26C5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yardımları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hakkında bilgilendirilmesi</w:t>
            </w:r>
            <w:r w:rsidR="006346F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hyperlink r:id="rId11" w:history="1">
              <w:r w:rsidR="006346F3" w:rsidRPr="006C7BD5">
                <w:rPr>
                  <w:rStyle w:val="Kpr"/>
                  <w:rFonts w:ascii="Constantia" w:eastAsia="Times New Roman" w:hAnsi="Constantia" w:cs="Arial"/>
                  <w:sz w:val="24"/>
                  <w:szCs w:val="24"/>
                  <w:lang w:eastAsia="tr-TR"/>
                </w:rPr>
                <w:t>www.aile.gov.tr</w:t>
              </w:r>
            </w:hyperlink>
            <w:r w:rsidR="006346F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F26C5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yardım alabileceklerin yönlendirilmesi</w:t>
            </w:r>
          </w:p>
        </w:tc>
        <w:tc>
          <w:tcPr>
            <w:tcW w:w="1417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88029B" w:rsidRPr="00FC0FF8" w:rsidTr="00AF54F7">
        <w:tc>
          <w:tcPr>
            <w:tcW w:w="11199" w:type="dxa"/>
          </w:tcPr>
          <w:p w:rsidR="0088029B" w:rsidRDefault="008802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ZÜMRE çalışmaları hakkında velilerin ve öğretmenlerin bilgilendirilmesi</w:t>
            </w:r>
          </w:p>
        </w:tc>
        <w:tc>
          <w:tcPr>
            <w:tcW w:w="1417" w:type="dxa"/>
          </w:tcPr>
          <w:p w:rsidR="0088029B" w:rsidRPr="00FC0FF8" w:rsidRDefault="008802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88029B" w:rsidRPr="00FC0FF8" w:rsidRDefault="008802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Velilerin Toplum Destekli Polis uygulaması hakkında bilgilendirilmesi </w:t>
            </w:r>
            <w:r w:rsidR="002039E0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 velilerle tanıştırılması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180117" w:rsidRPr="00FC0FF8" w:rsidTr="00AF54F7">
        <w:tc>
          <w:tcPr>
            <w:tcW w:w="11199" w:type="dxa"/>
          </w:tcPr>
          <w:p w:rsidR="00180117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Velilerin uyuşturucu ile mücadele</w:t>
            </w:r>
            <w:r w:rsidR="00B40D3C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yöntem ve tedbirleri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hakkında bilgilendirilmesi</w:t>
            </w:r>
          </w:p>
        </w:tc>
        <w:tc>
          <w:tcPr>
            <w:tcW w:w="1417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180117" w:rsidRPr="00FC0FF8" w:rsidRDefault="0018011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YEŞİLAY yetkilileri ile işbirliği yapılması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okulda konferans verdirilmesi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lastRenderedPageBreak/>
              <w:t>KIZILAY yetkilileri ile işbirliği yapılması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okulda konferans verdirilmesi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Okul çalışanlarına görev , sorumluluk ve yetkilerinin anlatılması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Okulun internet bağlantısının sürekli ve yeterli kapasitede olmasının sağlanması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Okuldaki fotokopi, tepegöz , bilgisayar vb. cihazlarının her an kullanıma hazır tutulması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Uygulamalı eğitim için gerekli ders araçlarının, laboratuvar malzemelerinin bulundurulması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Atölyelerdeki cihazların kullanımına ilişkin iş sağlığı ve iş güvenliği tedbirlerinin alınması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Maddi durumu zayıf öğrencilerin velilerinin Aile ve Sosyal Politikalar Bakanlığının yardım ve destekleri hakkında bilgilendirilmesi ve Vakıflara yönlendirilmesi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354AB7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354AB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İlçe Emniyet Müdürlüğü ve Semt Karakolu ile okul emniyetinin sağl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anması için işbirliği yapılması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039E0" w:rsidRPr="00FC0FF8" w:rsidTr="00AF54F7">
        <w:tc>
          <w:tcPr>
            <w:tcW w:w="11199" w:type="dxa"/>
          </w:tcPr>
          <w:p w:rsidR="002039E0" w:rsidRPr="00354AB7" w:rsidRDefault="002039E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Öğrencilerin acil müdahale gerektiren sağlık sorunları hakkında kayıt alınması</w:t>
            </w:r>
          </w:p>
        </w:tc>
        <w:tc>
          <w:tcPr>
            <w:tcW w:w="1417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039E0" w:rsidRPr="00FC0FF8" w:rsidRDefault="002039E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54AB7" w:rsidRPr="00FC0FF8" w:rsidTr="00AF54F7">
        <w:tc>
          <w:tcPr>
            <w:tcW w:w="11199" w:type="dxa"/>
          </w:tcPr>
          <w:p w:rsidR="00354AB7" w:rsidRDefault="00354AB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354AB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Diş sağlığı, aşı ve sağlık taraması için Sağlık Müdürlüğü ile işbirliği ve planlama yapılması</w:t>
            </w:r>
          </w:p>
        </w:tc>
        <w:tc>
          <w:tcPr>
            <w:tcW w:w="1417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54AB7" w:rsidRPr="00FC0FF8" w:rsidRDefault="00354AB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Okul ve yurt binalarının elektrik t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esisatının yetki belgeli teknisyenlere yıllık bakım ve kontrolünün yaptırılması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arızalı anahtar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priz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sigortaların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yıpranmış kabloların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değiştirilmesi, otomatik sigortalar konulması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; 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bina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elektrik planlarının güncellenerek panoya asılması, izolasyonun kontrolü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Elektrik aboneliği bulunmayan okulların abo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nelik kayıtlarının yaptırılması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Eksik ampullerin tamamlanması</w:t>
            </w:r>
            <w:r w:rsidR="0088029B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 kapalı tip prizler takılması, antikron kablo kullanılması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Eskiyen 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elektrik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kabloların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ın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yenilenmesi ve kaçak kontrolünün yapılması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Bina giriş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ler</w:t>
            </w:r>
            <w:r w:rsidR="00AF54F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inin ve bahçenin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ka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ranlık alanların</w:t>
            </w:r>
            <w:r w:rsidR="00AF54F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ın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aydınlatılması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Kazan Dairesi görevlisine eğitim </w:t>
            </w:r>
            <w:r w:rsidR="005F759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verdirilerek Ateşleme Belgesi/Doğ</w:t>
            </w:r>
            <w:r w:rsidR="00B40D3C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</w:t>
            </w:r>
            <w:r w:rsidR="005F759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lgaz İşletmecilik Belgesi aldırıl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88029B" w:rsidRPr="00FC0FF8" w:rsidTr="00AF54F7">
        <w:tc>
          <w:tcPr>
            <w:tcW w:w="11199" w:type="dxa"/>
          </w:tcPr>
          <w:p w:rsidR="0088029B" w:rsidRDefault="008802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Kazan Dairesinde yangın söndürme tedbirlerinin alınması</w:t>
            </w:r>
          </w:p>
        </w:tc>
        <w:tc>
          <w:tcPr>
            <w:tcW w:w="1417" w:type="dxa"/>
          </w:tcPr>
          <w:p w:rsidR="0088029B" w:rsidRPr="00FC0FF8" w:rsidRDefault="008802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88029B" w:rsidRPr="00FC0FF8" w:rsidRDefault="008802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Doğal gaz borularının 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 eklentilerinin bina içi ve bina dışında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gaz kaçak kontrolünün yaptırılması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D5C63" w:rsidRPr="00FC0FF8" w:rsidTr="00AF54F7">
        <w:tc>
          <w:tcPr>
            <w:tcW w:w="11199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Doğalgaz sayacının koruma altına alınması</w:t>
            </w:r>
          </w:p>
        </w:tc>
        <w:tc>
          <w:tcPr>
            <w:tcW w:w="1417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Baca ve duman borularının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yıllık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kontrol ve temizliğinin yaptırılması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D5C63" w:rsidRPr="00FC0FF8" w:rsidTr="00AF54F7">
        <w:tc>
          <w:tcPr>
            <w:tcW w:w="11199" w:type="dxa"/>
          </w:tcPr>
          <w:p w:rsidR="00CD5C63" w:rsidRPr="00FC0FF8" w:rsidRDefault="00AF54F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Isıtma k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azanların yıllık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temizlik ve 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bakımının yaptırılması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yeteri kadar yangın söndürme cihazı bulundurulması</w:t>
            </w:r>
          </w:p>
        </w:tc>
        <w:tc>
          <w:tcPr>
            <w:tcW w:w="1417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F54F7" w:rsidRPr="00FC0FF8" w:rsidTr="00AF54F7">
        <w:tc>
          <w:tcPr>
            <w:tcW w:w="11199" w:type="dxa"/>
          </w:tcPr>
          <w:p w:rsidR="00AF54F7" w:rsidRDefault="00AF54F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Güneş enerjili ısıtma sistemlerinin yıllık bakımının yaptırılması</w:t>
            </w:r>
          </w:p>
        </w:tc>
        <w:tc>
          <w:tcPr>
            <w:tcW w:w="1417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D5C63" w:rsidRPr="00FC0FF8" w:rsidTr="00AF54F7">
        <w:tc>
          <w:tcPr>
            <w:tcW w:w="11199" w:type="dxa"/>
          </w:tcPr>
          <w:p w:rsidR="00CD5C63" w:rsidRDefault="00CD5C63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Klima cihazlarının yıllık bakımın yaptırılması</w:t>
            </w:r>
          </w:p>
        </w:tc>
        <w:tc>
          <w:tcPr>
            <w:tcW w:w="1417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B40D3C" w:rsidRPr="00FC0FF8" w:rsidRDefault="00F91C9B" w:rsidP="00B40D3C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Su tesisatındaki kaçak ve kayıpların önlenmesi için gerek tamir ve bakımın yaptırılması,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kaçak bulunan boruların, muslukların değiştirilmesi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izolasyonun yap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ılması</w:t>
            </w:r>
            <w:r w:rsidR="003F625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, 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Su depolarının temizlenmesi, 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ilaçlanması,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su kesintilerine karşı tedbir alınması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3AA9" w:rsidRPr="00FC0FF8" w:rsidTr="00AF54F7">
        <w:tc>
          <w:tcPr>
            <w:tcW w:w="11199" w:type="dxa"/>
          </w:tcPr>
          <w:p w:rsidR="00933AA9" w:rsidRDefault="00933AA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Su sayaçlarının çalışır durumda olduğunun kontrolü</w:t>
            </w:r>
          </w:p>
        </w:tc>
        <w:tc>
          <w:tcPr>
            <w:tcW w:w="1417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İçme suyu sebilleri bulundurulması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Lava</w:t>
            </w:r>
            <w:r w:rsidR="005F759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bo ve klozetlerin sabitlenmesi, kırıksa değiştirilmesi ve yüksekliklerinin ayarlanması 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F625A" w:rsidRPr="00FC0FF8" w:rsidTr="00AF54F7">
        <w:tc>
          <w:tcPr>
            <w:tcW w:w="11199" w:type="dxa"/>
          </w:tcPr>
          <w:p w:rsidR="003F625A" w:rsidRDefault="003F625A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Kazan dairesi depolar ve kantin başta olmak üzere binanın ilaçlanması</w:t>
            </w:r>
          </w:p>
        </w:tc>
        <w:tc>
          <w:tcPr>
            <w:tcW w:w="1417" w:type="dxa"/>
          </w:tcPr>
          <w:p w:rsidR="003F625A" w:rsidRPr="00FC0FF8" w:rsidRDefault="003F625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F625A" w:rsidRPr="00FC0FF8" w:rsidRDefault="003F625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Yangın tüplerinin kontrolü , yenilenmesi, eksiklerin tamamlanması,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Bina içinde y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angın çık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ış yollarının boşaltılması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Yangın çıkış yön levhalarının asılması</w:t>
            </w:r>
            <w:r w:rsidR="00B40D3C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öğrencilerin bilgilendirilmesi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Uyarı levhalarının ve </w:t>
            </w: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talimatnam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elerin  asılması, eskiyenlerin yenilenmesi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011C90" w:rsidRPr="00FC0FF8" w:rsidTr="00AF54F7">
        <w:tc>
          <w:tcPr>
            <w:tcW w:w="11199" w:type="dxa"/>
          </w:tcPr>
          <w:p w:rsidR="00011C90" w:rsidRDefault="00011C9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Yangın ihbar sisteminin 2 dakikadan az, 3 dakikadan fazla olmayacak bicinde ayarlanması</w:t>
            </w:r>
          </w:p>
        </w:tc>
        <w:tc>
          <w:tcPr>
            <w:tcW w:w="1417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İlk yardım dolabındaki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eksik malzemelerin tamamlanması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Bahçe duvarla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rının, bahçe giriş kapısının ve korkuluklarının tamiri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Bayrak direğinin bakımı, boyanması ve gerekiyorsa yenilenmesi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Okul levhasının yenilenmesi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Yıpranan bayrak ve flamaların yenilenmesi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F54F7" w:rsidRPr="00FC0FF8" w:rsidTr="00AF54F7">
        <w:tc>
          <w:tcPr>
            <w:tcW w:w="11199" w:type="dxa"/>
          </w:tcPr>
          <w:p w:rsidR="00AF54F7" w:rsidRDefault="00AF54F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Kırık ve kullanım dışı sıraların ve tahtaların yenilenmesi</w:t>
            </w:r>
            <w:r w:rsidR="008C5AC2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, eksik sıraların tamamlanması</w:t>
            </w:r>
          </w:p>
        </w:tc>
        <w:tc>
          <w:tcPr>
            <w:tcW w:w="1417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Bahçe temizliğinin ve bakımının yapılması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Hurda demirbaşların ayıklanıp tasfiye edilmesi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F54F7" w:rsidRPr="00FC0FF8" w:rsidTr="00AF54F7">
        <w:tc>
          <w:tcPr>
            <w:tcW w:w="11199" w:type="dxa"/>
          </w:tcPr>
          <w:p w:rsidR="00AF54F7" w:rsidRDefault="007F255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Hurda</w:t>
            </w:r>
            <w:r w:rsidR="00AF54F7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kitap ve kağıt artıklarının toplanıp </w:t>
            </w:r>
            <w:r w:rsidR="00231CBA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değerlendirilmesi</w:t>
            </w:r>
          </w:p>
        </w:tc>
        <w:tc>
          <w:tcPr>
            <w:tcW w:w="1417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FC0FF8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Kantinin hijyenik bakım ve kontrolünün yapılması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D64BC2" w:rsidRDefault="00F91C9B" w:rsidP="00CD5C63">
            <w:pPr>
              <w:spacing w:before="240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Binanın dış güvenliği ve çevre 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niyeti için önlemler alınması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Binanın g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iriş noktalarının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sınırlandırılması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Kapılarda girişin kontrolü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ğlayacak personel bulunması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011C90" w:rsidRPr="00FC0FF8" w:rsidTr="00AF54F7">
        <w:tc>
          <w:tcPr>
            <w:tcW w:w="11199" w:type="dxa"/>
          </w:tcPr>
          <w:p w:rsidR="00011C90" w:rsidRPr="00D64BC2" w:rsidRDefault="00011C9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Aylık nöbet çizelgesi hazırlanması ve kat nöbetçileri görevlendirilmesi</w:t>
            </w:r>
          </w:p>
        </w:tc>
        <w:tc>
          <w:tcPr>
            <w:tcW w:w="1417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91C9B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Bina iç ve dış kapılarının yenilenmesi</w:t>
            </w:r>
            <w:r w:rsidR="00180117">
              <w:rPr>
                <w:rFonts w:ascii="Times New Roman" w:eastAsia="Calibri" w:hAnsi="Times New Roman" w:cs="Times New Roman"/>
                <w:sz w:val="24"/>
                <w:szCs w:val="24"/>
              </w:rPr>
              <w:t>, kapıların çıkış yönüne doğru açılmasının sağlanması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Kırık bina camlarının 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ve pencerelerin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yenilenmesi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933AA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Aylık Nöbet Ç</w:t>
            </w:r>
            <w:r w:rsidR="00F91C9B"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izelg</w:t>
            </w:r>
            <w:r w:rsidR="00CD5C63">
              <w:rPr>
                <w:rFonts w:ascii="Times New Roman" w:eastAsia="Calibri" w:hAnsi="Times New Roman" w:cs="Times New Roman"/>
                <w:sz w:val="24"/>
                <w:szCs w:val="24"/>
              </w:rPr>
              <w:t>esi hazırlanması</w:t>
            </w:r>
            <w:r w:rsidR="00AF5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Nöbetçi Memur görevlendirilmesi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Önemli yerler için (Garaj, Yemekhane, Kazan Dairesi, Arşiv, Çay Ocağı) görevli </w:t>
            </w:r>
            <w:r w:rsidR="00CD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personelin riayet edeceği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çalışma talimatı hazırlanıp asılması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Ziyaretç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Kayıt Defteri ve Ziyaretçi Kartı düzenlenmesi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 w:rsidRPr="00D64BC2">
              <w:rPr>
                <w:rFonts w:ascii="Times New Roman" w:eastAsia="Calibri" w:hAnsi="Times New Roman" w:cs="Times New Roman"/>
                <w:sz w:val="24"/>
                <w:szCs w:val="24"/>
              </w:rPr>
              <w:t>Sınıflarda ve odalardaki</w:t>
            </w:r>
            <w:r w:rsidR="001801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dolap ve eşyaların </w:t>
            </w:r>
            <w:r w:rsidR="00CD5C63">
              <w:rPr>
                <w:rFonts w:ascii="Times New Roman" w:eastAsia="Calibri" w:hAnsi="Times New Roman" w:cs="Times New Roman"/>
                <w:sz w:val="24"/>
                <w:szCs w:val="24"/>
              </w:rPr>
              <w:t>deprem için duvara sabitlenmesi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18011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Deprem ve acil yardım konusunda veli ve öğrencilerin bilinçlendirilmesi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F54F7" w:rsidRPr="00FC0FF8" w:rsidTr="00AF54F7">
        <w:tc>
          <w:tcPr>
            <w:tcW w:w="11199" w:type="dxa"/>
          </w:tcPr>
          <w:p w:rsidR="00AF54F7" w:rsidRDefault="005F759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Koridor ve sınıflarda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ki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kullanım dışı malzemelerin çıkarılması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 ve hurdaya ayrılması</w:t>
            </w:r>
          </w:p>
        </w:tc>
        <w:tc>
          <w:tcPr>
            <w:tcW w:w="1417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91C9B" w:rsidRPr="00FC0FF8" w:rsidTr="00AF54F7">
        <w:tc>
          <w:tcPr>
            <w:tcW w:w="11199" w:type="dxa"/>
          </w:tcPr>
          <w:p w:rsidR="00F91C9B" w:rsidRPr="00FC0FF8" w:rsidRDefault="00011C9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Teneffüs zil </w:t>
            </w:r>
            <w:r w:rsidR="00933AA9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 xml:space="preserve">ses </w:t>
            </w: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ayarının yapılması</w:t>
            </w:r>
          </w:p>
        </w:tc>
        <w:tc>
          <w:tcPr>
            <w:tcW w:w="1417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F91C9B" w:rsidRPr="00FC0FF8" w:rsidRDefault="00F91C9B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011C90" w:rsidRPr="00FC0FF8" w:rsidTr="00AF54F7">
        <w:tc>
          <w:tcPr>
            <w:tcW w:w="11199" w:type="dxa"/>
          </w:tcPr>
          <w:p w:rsidR="00011C90" w:rsidRDefault="00011C90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Ses sisteminin bakım ve kontrolünün yapılması</w:t>
            </w:r>
          </w:p>
        </w:tc>
        <w:tc>
          <w:tcPr>
            <w:tcW w:w="1417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D5C63" w:rsidRPr="00FC0FF8" w:rsidTr="00AF54F7">
        <w:tc>
          <w:tcPr>
            <w:tcW w:w="11199" w:type="dxa"/>
          </w:tcPr>
          <w:p w:rsidR="00CD5C63" w:rsidRPr="00FC0FF8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K</w:t>
            </w:r>
            <w:r w:rsidR="00CD5C63"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  <w:t>ullanılmayan, metruk mekanların yıktırılması</w:t>
            </w:r>
          </w:p>
        </w:tc>
        <w:tc>
          <w:tcPr>
            <w:tcW w:w="1417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D5C63" w:rsidRPr="00FC0FF8" w:rsidTr="00AF54F7">
        <w:tc>
          <w:tcPr>
            <w:tcW w:w="11199" w:type="dxa"/>
          </w:tcPr>
          <w:p w:rsidR="00CD5C63" w:rsidRPr="00FC0FF8" w:rsidRDefault="00AF54F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Uyuşturucu ve bağımlılık yapan madde satıcısı olduğundan şüphelenilen kişilerin ALO 147 hattına ihbar edilmesi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D5C63" w:rsidRPr="00FC0FF8" w:rsidRDefault="00CD5C63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F54F7" w:rsidRPr="00FC0FF8" w:rsidTr="00AF54F7">
        <w:tc>
          <w:tcPr>
            <w:tcW w:w="11199" w:type="dxa"/>
          </w:tcPr>
          <w:p w:rsidR="002E4887" w:rsidRPr="00D64BC2" w:rsidRDefault="002E4887" w:rsidP="002E4887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Merdiven basamaklarının tamiri ve bakımının yapılması</w:t>
            </w:r>
          </w:p>
        </w:tc>
        <w:tc>
          <w:tcPr>
            <w:tcW w:w="1417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F54F7" w:rsidRPr="00FC0FF8" w:rsidRDefault="00AF54F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Merdiven korkulukların tamir ve bakımının yapılması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Bahçe zemininin tamir ve bakımının yapılması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3AA9" w:rsidRPr="00FC0FF8" w:rsidTr="00AF54F7">
        <w:tc>
          <w:tcPr>
            <w:tcW w:w="11199" w:type="dxa"/>
          </w:tcPr>
          <w:p w:rsidR="00933AA9" w:rsidRDefault="00933AA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Çöp kovaları konulması</w:t>
            </w:r>
          </w:p>
        </w:tc>
        <w:tc>
          <w:tcPr>
            <w:tcW w:w="1417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Ağaçların budanması ve bakımı</w:t>
            </w:r>
            <w:r w:rsidR="003F625A">
              <w:rPr>
                <w:rFonts w:ascii="Times New Roman" w:eastAsia="Calibri" w:hAnsi="Times New Roman" w:cs="Times New Roman"/>
                <w:sz w:val="24"/>
                <w:szCs w:val="24"/>
              </w:rPr>
              <w:t>, elektrik tellerine dokunan dalların kesilmesi</w:t>
            </w:r>
            <w:r w:rsidR="00B40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Belediyeden n bahçenin tanzimi konusunda Okullar Hayat Olsun Projesi kapsamında yardım istenilmesi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Sınıfların  badana ve boyasının yapılması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400749" w:rsidRPr="00FC0FF8" w:rsidTr="00AF54F7">
        <w:tc>
          <w:tcPr>
            <w:tcW w:w="11199" w:type="dxa"/>
          </w:tcPr>
          <w:p w:rsidR="00400749" w:rsidRDefault="0040074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Sınıflardaki sıra, tahta, dolap, masa vs. bakımı ve yenilenmesi</w:t>
            </w:r>
          </w:p>
        </w:tc>
        <w:tc>
          <w:tcPr>
            <w:tcW w:w="1417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400749" w:rsidRPr="00FC0FF8" w:rsidRDefault="0040074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Okul dış cephesinin bakım ve onarımının yapılması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Yağmur borularının bakım ve onarımının yapılması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3350E9" w:rsidRPr="00FC0FF8" w:rsidTr="00AF54F7">
        <w:tc>
          <w:tcPr>
            <w:tcW w:w="11199" w:type="dxa"/>
          </w:tcPr>
          <w:p w:rsidR="003350E9" w:rsidRDefault="003350E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Merdivenlerde ve ıslak zeminlerde kaymayı önleyici tedbirler alınması</w:t>
            </w:r>
          </w:p>
        </w:tc>
        <w:tc>
          <w:tcPr>
            <w:tcW w:w="1417" w:type="dxa"/>
          </w:tcPr>
          <w:p w:rsidR="003350E9" w:rsidRPr="00FC0FF8" w:rsidRDefault="003350E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3350E9" w:rsidRPr="00FC0FF8" w:rsidRDefault="003350E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D3C" w:rsidRPr="00FC0FF8" w:rsidTr="00AF54F7">
        <w:tc>
          <w:tcPr>
            <w:tcW w:w="11199" w:type="dxa"/>
          </w:tcPr>
          <w:p w:rsidR="00B40D3C" w:rsidRDefault="00B40D3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Öğrencinin 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ayağının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takıla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>bileceği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gereksiz eşiklerin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çukurların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kaldırılması</w:t>
            </w:r>
          </w:p>
        </w:tc>
        <w:tc>
          <w:tcPr>
            <w:tcW w:w="1417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B40D3C" w:rsidRPr="00FC0FF8" w:rsidRDefault="00B40D3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Çatının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yağmur borularının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tamir ve bakımı</w:t>
            </w:r>
            <w:r w:rsidR="003F6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çatı arasına depolanmış  hurda 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3F625A">
              <w:rPr>
                <w:rFonts w:ascii="Times New Roman" w:eastAsia="Calibri" w:hAnsi="Times New Roman" w:cs="Times New Roman"/>
                <w:sz w:val="24"/>
                <w:szCs w:val="24"/>
              </w:rPr>
              <w:t>yanıcı maddelerin boşaltılması</w:t>
            </w:r>
            <w:r w:rsidR="00933AA9">
              <w:rPr>
                <w:rFonts w:ascii="Times New Roman" w:eastAsia="Calibri" w:hAnsi="Times New Roman" w:cs="Times New Roman"/>
                <w:sz w:val="24"/>
                <w:szCs w:val="24"/>
              </w:rPr>
              <w:t>, çatı arasına elektrik kablosu döşenmesinin önlenmesi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2E488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Bina cephesindeki gelişigüzel çekilmiş kabloların </w:t>
            </w:r>
            <w:r w:rsidR="003F6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düzenlenmesi, kullanılmayanların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kaldırılması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3F625A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Servis araçlarının park yerinin tanzim edilmesi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8D3FAC" w:rsidRPr="00FC0FF8" w:rsidTr="00AF54F7">
        <w:tc>
          <w:tcPr>
            <w:tcW w:w="11199" w:type="dxa"/>
          </w:tcPr>
          <w:p w:rsidR="008D3FAC" w:rsidRDefault="008D3FA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Servis araçlarının teknik muayenesinin kontrol edilmesi</w:t>
            </w:r>
          </w:p>
        </w:tc>
        <w:tc>
          <w:tcPr>
            <w:tcW w:w="1417" w:type="dxa"/>
          </w:tcPr>
          <w:p w:rsidR="008D3FAC" w:rsidRPr="00FC0FF8" w:rsidRDefault="008D3FA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8D3FAC" w:rsidRPr="00FC0FF8" w:rsidRDefault="008D3FA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8D3FAC" w:rsidRPr="00FC0FF8" w:rsidTr="00AF54F7">
        <w:tc>
          <w:tcPr>
            <w:tcW w:w="11199" w:type="dxa"/>
          </w:tcPr>
          <w:p w:rsidR="008D3FAC" w:rsidRDefault="008D3FA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Servis araçlarının sürücülerinin zorunlu işlemlerinin kontrol edilmesi</w:t>
            </w:r>
          </w:p>
        </w:tc>
        <w:tc>
          <w:tcPr>
            <w:tcW w:w="1417" w:type="dxa"/>
          </w:tcPr>
          <w:p w:rsidR="008D3FAC" w:rsidRPr="00FC0FF8" w:rsidRDefault="008D3FA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8D3FAC" w:rsidRPr="00FC0FF8" w:rsidRDefault="008D3FA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31CBA" w:rsidRPr="00FC0FF8" w:rsidTr="00AF54F7">
        <w:tc>
          <w:tcPr>
            <w:tcW w:w="11199" w:type="dxa"/>
          </w:tcPr>
          <w:p w:rsidR="00231CBA" w:rsidRPr="00D64BC2" w:rsidRDefault="008C5AC2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Duyuru 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panoların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ın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bakımının yapılması, kırık camların değiştirilmesi</w:t>
            </w:r>
          </w:p>
        </w:tc>
        <w:tc>
          <w:tcPr>
            <w:tcW w:w="1417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231CBA" w:rsidRPr="00FC0FF8" w:rsidRDefault="00231CBA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7F2557" w:rsidRPr="00FC0FF8" w:rsidTr="00AF54F7">
        <w:tc>
          <w:tcPr>
            <w:tcW w:w="11199" w:type="dxa"/>
          </w:tcPr>
          <w:p w:rsidR="007F2557" w:rsidRDefault="007F255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Bahçeye yeterli sayıda oturma bankı konulması</w:t>
            </w:r>
          </w:p>
        </w:tc>
        <w:tc>
          <w:tcPr>
            <w:tcW w:w="1417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7F2557" w:rsidRPr="00FC0FF8" w:rsidTr="00AF54F7">
        <w:tc>
          <w:tcPr>
            <w:tcW w:w="11199" w:type="dxa"/>
          </w:tcPr>
          <w:p w:rsidR="007F2557" w:rsidRDefault="007F255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Okulun çıkış kapısıyla cadde arasına öğrencinin koşarak caddeye çıkmasını önleyici demir bariyer yaptırılması </w:t>
            </w:r>
          </w:p>
        </w:tc>
        <w:tc>
          <w:tcPr>
            <w:tcW w:w="1417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7F2557" w:rsidRPr="00FC0FF8" w:rsidTr="00AF54F7">
        <w:tc>
          <w:tcPr>
            <w:tcW w:w="11199" w:type="dxa"/>
          </w:tcPr>
          <w:p w:rsidR="007F2557" w:rsidRDefault="007F2557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Okul çıkış kapısının hizasının belirli bir mesafe gerisinde cadde üzerine hız kesici bariyerler yaptırılması</w:t>
            </w:r>
          </w:p>
        </w:tc>
        <w:tc>
          <w:tcPr>
            <w:tcW w:w="1417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7F2557" w:rsidRPr="00FC0FF8" w:rsidRDefault="007F2557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3AA9" w:rsidRPr="00FC0FF8" w:rsidTr="00AF54F7">
        <w:tc>
          <w:tcPr>
            <w:tcW w:w="11199" w:type="dxa"/>
          </w:tcPr>
          <w:p w:rsidR="00933AA9" w:rsidRDefault="00933AA9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Okul çıkışı uyarı trafik levhası koydurulması</w:t>
            </w:r>
          </w:p>
        </w:tc>
        <w:tc>
          <w:tcPr>
            <w:tcW w:w="1417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933AA9" w:rsidRPr="00FC0FF8" w:rsidRDefault="00933AA9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9204C" w:rsidRPr="00FC0FF8" w:rsidTr="00AF54F7">
        <w:tc>
          <w:tcPr>
            <w:tcW w:w="11199" w:type="dxa"/>
          </w:tcPr>
          <w:p w:rsidR="00A9204C" w:rsidRDefault="00A9204C" w:rsidP="00CD5C63">
            <w:pPr>
              <w:shd w:val="clear" w:color="auto" w:fill="FFFFFF"/>
              <w:spacing w:before="240" w:line="323" w:lineRule="atLeast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Bina dış cephesinin izolasyonunun yaptırılması</w:t>
            </w:r>
          </w:p>
        </w:tc>
        <w:tc>
          <w:tcPr>
            <w:tcW w:w="1417" w:type="dxa"/>
          </w:tcPr>
          <w:p w:rsidR="00A9204C" w:rsidRPr="00FC0FF8" w:rsidRDefault="00A9204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A9204C" w:rsidRPr="00FC0FF8" w:rsidRDefault="00A9204C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011C90" w:rsidRPr="00FC0FF8" w:rsidTr="00AF54F7">
        <w:tc>
          <w:tcPr>
            <w:tcW w:w="11199" w:type="dxa"/>
          </w:tcPr>
          <w:p w:rsidR="00011C90" w:rsidRDefault="008C5AC2" w:rsidP="008C5AC2">
            <w:pPr>
              <w:shd w:val="clear" w:color="auto" w:fill="FFFFFF"/>
              <w:spacing w:before="240" w:line="3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İş ve Faaliyet Takviminin hazırlanması</w:t>
            </w:r>
          </w:p>
        </w:tc>
        <w:tc>
          <w:tcPr>
            <w:tcW w:w="1417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011C90" w:rsidRPr="00FC0FF8" w:rsidRDefault="00011C90" w:rsidP="00CD5C63">
            <w:pPr>
              <w:shd w:val="clear" w:color="auto" w:fill="FFFFFF"/>
              <w:spacing w:before="240" w:line="323" w:lineRule="atLeast"/>
              <w:rPr>
                <w:rFonts w:ascii="Constantia" w:eastAsia="Times New Roman" w:hAnsi="Constantia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229F4" w:rsidRPr="00FC0FF8" w:rsidRDefault="00E229F4" w:rsidP="00CD5C63">
      <w:pPr>
        <w:spacing w:before="240"/>
        <w:rPr>
          <w:rFonts w:ascii="Constantia" w:hAnsi="Constantia"/>
          <w:sz w:val="24"/>
          <w:szCs w:val="24"/>
        </w:rPr>
      </w:pPr>
    </w:p>
    <w:sectPr w:rsidR="00E229F4" w:rsidRPr="00FC0FF8" w:rsidSect="006346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79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FC" w:rsidRDefault="004D47FC" w:rsidP="00CD5C63">
      <w:pPr>
        <w:spacing w:after="0" w:line="240" w:lineRule="auto"/>
      </w:pPr>
      <w:r>
        <w:separator/>
      </w:r>
    </w:p>
  </w:endnote>
  <w:endnote w:type="continuationSeparator" w:id="0">
    <w:p w:rsidR="004D47FC" w:rsidRDefault="004D47FC" w:rsidP="00CD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7D" w:rsidRDefault="00623D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7D" w:rsidRPr="00623D7D" w:rsidRDefault="0088029B" w:rsidP="00623D7D">
    <w:pPr>
      <w:pStyle w:val="HTMLAdresi"/>
      <w:shd w:val="clear" w:color="auto" w:fill="FFFFFF"/>
      <w:rPr>
        <w:rFonts w:ascii="Arial" w:eastAsia="Times New Roman" w:hAnsi="Arial" w:cs="Arial"/>
        <w:color w:val="333333"/>
        <w:sz w:val="20"/>
        <w:szCs w:val="20"/>
        <w:lang w:eastAsia="tr-TR"/>
      </w:rPr>
    </w:pPr>
    <w:r>
      <w:t xml:space="preserve">Ek bilgi için: </w:t>
    </w:r>
    <w:hyperlink r:id="rId1" w:history="1">
      <w:r w:rsidRPr="00F67640">
        <w:rPr>
          <w:rStyle w:val="Kpr"/>
        </w:rPr>
        <w:t>dhgm_sivilsavunma@meb.gov.tr</w:t>
      </w:r>
    </w:hyperlink>
    <w:r>
      <w:t xml:space="preserve"> </w:t>
    </w:r>
    <w:r w:rsidR="006F3F6B">
      <w:t xml:space="preserve">            </w:t>
    </w:r>
    <w:hyperlink r:id="rId2" w:history="1">
      <w:r w:rsidR="006346F3" w:rsidRPr="006C7BD5">
        <w:rPr>
          <w:rStyle w:val="Kpr"/>
        </w:rPr>
        <w:t>http://www.meb.gov.tr/mevzuat/liste.asp?ara=10&amp;Submit=Listele/</w:t>
      </w:r>
    </w:hyperlink>
    <w:r w:rsidR="00623D7D">
      <w:rPr>
        <w:rStyle w:val="Kpr"/>
      </w:rPr>
      <w:t xml:space="preserve">      </w:t>
    </w:r>
  </w:p>
  <w:p w:rsidR="00623D7D" w:rsidRPr="00623D7D" w:rsidRDefault="004D47FC" w:rsidP="00623D7D">
    <w:pPr>
      <w:shd w:val="clear" w:color="auto" w:fill="FFFFFF"/>
      <w:spacing w:after="0" w:line="408" w:lineRule="atLeast"/>
      <w:rPr>
        <w:rFonts w:ascii="Arial" w:eastAsia="Times New Roman" w:hAnsi="Arial" w:cs="Arial"/>
        <w:color w:val="333333"/>
        <w:sz w:val="20"/>
        <w:szCs w:val="20"/>
        <w:lang w:eastAsia="tr-TR"/>
      </w:rPr>
    </w:pPr>
    <w:hyperlink r:id="rId3" w:tgtFrame="_blank" w:history="1">
      <w:r w:rsidR="00623D7D" w:rsidRPr="00623D7D">
        <w:rPr>
          <w:rFonts w:ascii="Arial" w:eastAsia="Times New Roman" w:hAnsi="Arial" w:cs="Arial"/>
          <w:color w:val="095197"/>
          <w:sz w:val="20"/>
          <w:szCs w:val="20"/>
          <w:u w:val="single"/>
          <w:lang w:eastAsia="tr-TR"/>
        </w:rPr>
        <w:t>http://tebligler.meb.gov.tr</w:t>
      </w:r>
    </w:hyperlink>
  </w:p>
  <w:p w:rsidR="006346F3" w:rsidRDefault="006346F3">
    <w:pPr>
      <w:pStyle w:val="Altbilgi"/>
      <w:rPr>
        <w:rStyle w:val="Kpr"/>
      </w:rPr>
    </w:pPr>
  </w:p>
  <w:p w:rsidR="00623D7D" w:rsidRDefault="00623D7D">
    <w:pPr>
      <w:pStyle w:val="Altbilgi"/>
    </w:pPr>
  </w:p>
  <w:p w:rsidR="0088029B" w:rsidRPr="006346F3" w:rsidRDefault="006346F3">
    <w:pPr>
      <w:rPr>
        <w:i/>
      </w:rPr>
    </w:pPr>
    <w:r w:rsidRPr="006346F3">
      <w:rPr>
        <w:i/>
      </w:rPr>
      <w:t>Bu Çizelge  MEB Mevzuatı , OECD PISA, IEA TIMMS raporları  esas alınarak hazırlanmıştır. Gerekli görülecek eklemeler yapılabilir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7D" w:rsidRDefault="00623D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FC" w:rsidRDefault="004D47FC" w:rsidP="00CD5C63">
      <w:pPr>
        <w:spacing w:after="0" w:line="240" w:lineRule="auto"/>
      </w:pPr>
      <w:r>
        <w:separator/>
      </w:r>
    </w:p>
  </w:footnote>
  <w:footnote w:type="continuationSeparator" w:id="0">
    <w:p w:rsidR="004D47FC" w:rsidRDefault="004D47FC" w:rsidP="00CD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7D" w:rsidRDefault="00623D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63" w:rsidRDefault="004D47FC" w:rsidP="00AD4C96">
    <w:pPr>
      <w:pStyle w:val="stbilgi"/>
      <w:tabs>
        <w:tab w:val="clear" w:pos="4536"/>
        <w:tab w:val="center" w:pos="4111"/>
      </w:tabs>
      <w:rPr>
        <w:rFonts w:ascii="Constantia" w:hAnsi="Constantia"/>
        <w:b/>
        <w:sz w:val="28"/>
        <w:szCs w:val="28"/>
      </w:rPr>
    </w:pPr>
    <w:sdt>
      <w:sdtPr>
        <w:id w:val="-2048602225"/>
        <w:docPartObj>
          <w:docPartGallery w:val="Page Numbers (Margins)"/>
          <w:docPartUnique/>
        </w:docPartObj>
      </w:sdtPr>
      <w:sdtEndPr/>
      <w:sdtContent>
        <w:r w:rsidR="00CD5C63"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009CBC" wp14:editId="6689ACB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Dikdört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C63" w:rsidRDefault="00CD5C6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144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" o:allowincell="f" stroked="f">
                  <v:textbox>
                    <w:txbxContent>
                      <w:p w:rsidR="00CD5C63" w:rsidRDefault="00CD5C6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144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D5C63">
      <w:rPr>
        <w:noProof/>
        <w:lang w:eastAsia="tr-TR"/>
      </w:rPr>
      <w:drawing>
        <wp:inline distT="0" distB="0" distL="0" distR="0" wp14:anchorId="4AB4C3B3" wp14:editId="13C4793B">
          <wp:extent cx="403761" cy="548046"/>
          <wp:effectExtent l="0" t="0" r="0" b="4445"/>
          <wp:docPr id="2" name="Resim 2" descr="http://seeklogo.com/images/M/meb-logo-EE5B60B0FB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eklogo.com/images/M/meb-logo-EE5B60B0FB-seeklogo.c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761" cy="54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C96">
      <w:rPr>
        <w:rFonts w:ascii="Constantia" w:hAnsi="Constantia"/>
        <w:b/>
        <w:sz w:val="28"/>
        <w:szCs w:val="28"/>
      </w:rPr>
      <w:t xml:space="preserve"> </w:t>
    </w:r>
    <w:r w:rsidR="00CD5C63" w:rsidRPr="00AF54F7">
      <w:rPr>
        <w:rFonts w:ascii="Constantia" w:hAnsi="Constantia"/>
        <w:b/>
        <w:sz w:val="28"/>
        <w:szCs w:val="28"/>
      </w:rPr>
      <w:t xml:space="preserve"> </w:t>
    </w:r>
    <w:r w:rsidR="00AD4C96">
      <w:rPr>
        <w:rFonts w:ascii="Constantia" w:hAnsi="Constantia"/>
        <w:b/>
        <w:sz w:val="28"/>
        <w:szCs w:val="28"/>
      </w:rPr>
      <w:t xml:space="preserve">   </w:t>
    </w:r>
    <w:r w:rsidR="00E66108">
      <w:rPr>
        <w:rFonts w:ascii="Constantia" w:hAnsi="Constantia"/>
        <w:b/>
        <w:sz w:val="28"/>
        <w:szCs w:val="28"/>
      </w:rPr>
      <w:t xml:space="preserve">                 </w:t>
    </w:r>
    <w:r w:rsidR="00E66108" w:rsidRPr="00E66108">
      <w:rPr>
        <w:rFonts w:ascii="Constantia" w:hAnsi="Constantia"/>
        <w:b/>
        <w:sz w:val="40"/>
        <w:szCs w:val="40"/>
      </w:rPr>
      <w:t xml:space="preserve">              </w:t>
    </w:r>
    <w:r w:rsidR="002C117D">
      <w:rPr>
        <w:rFonts w:ascii="Constantia" w:hAnsi="Constantia"/>
        <w:b/>
        <w:sz w:val="40"/>
        <w:szCs w:val="40"/>
      </w:rPr>
      <w:t>OKUL YÖNETİMİ Kontrol Çizelgesi</w:t>
    </w:r>
  </w:p>
  <w:p w:rsidR="00AD4C96" w:rsidRPr="00CD5C63" w:rsidRDefault="00AD4C96" w:rsidP="00AD4C96">
    <w:pPr>
      <w:pStyle w:val="stbilgi"/>
      <w:tabs>
        <w:tab w:val="clear" w:pos="4536"/>
        <w:tab w:val="center" w:pos="4111"/>
      </w:tabs>
      <w:rPr>
        <w:rFonts w:ascii="Constantia" w:hAnsi="Constantia"/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7D" w:rsidRDefault="00623D7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1FC"/>
    <w:multiLevelType w:val="hybridMultilevel"/>
    <w:tmpl w:val="74F8D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66901"/>
    <w:multiLevelType w:val="hybridMultilevel"/>
    <w:tmpl w:val="3134F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8"/>
    <w:rsid w:val="00011C90"/>
    <w:rsid w:val="00083029"/>
    <w:rsid w:val="000B06DD"/>
    <w:rsid w:val="000F26C5"/>
    <w:rsid w:val="00135D6D"/>
    <w:rsid w:val="00171CC3"/>
    <w:rsid w:val="00180117"/>
    <w:rsid w:val="002039E0"/>
    <w:rsid w:val="00231CBA"/>
    <w:rsid w:val="002C117D"/>
    <w:rsid w:val="002E4887"/>
    <w:rsid w:val="002F1BBD"/>
    <w:rsid w:val="003270E0"/>
    <w:rsid w:val="003350E9"/>
    <w:rsid w:val="00354AB7"/>
    <w:rsid w:val="003A0660"/>
    <w:rsid w:val="003D5C3F"/>
    <w:rsid w:val="003F625A"/>
    <w:rsid w:val="00400749"/>
    <w:rsid w:val="004C70BC"/>
    <w:rsid w:val="004D47FC"/>
    <w:rsid w:val="005F7597"/>
    <w:rsid w:val="00623D7D"/>
    <w:rsid w:val="006346F3"/>
    <w:rsid w:val="00672CA4"/>
    <w:rsid w:val="00677285"/>
    <w:rsid w:val="006C1A70"/>
    <w:rsid w:val="006F3F6B"/>
    <w:rsid w:val="00777DFD"/>
    <w:rsid w:val="007F2557"/>
    <w:rsid w:val="0088029B"/>
    <w:rsid w:val="008C4A02"/>
    <w:rsid w:val="008C5AC2"/>
    <w:rsid w:val="008D3FAC"/>
    <w:rsid w:val="008D6296"/>
    <w:rsid w:val="00933AA9"/>
    <w:rsid w:val="009E1416"/>
    <w:rsid w:val="00A9204C"/>
    <w:rsid w:val="00AC39CE"/>
    <w:rsid w:val="00AD4C96"/>
    <w:rsid w:val="00AF54F7"/>
    <w:rsid w:val="00B336C7"/>
    <w:rsid w:val="00B40D3C"/>
    <w:rsid w:val="00CD5C63"/>
    <w:rsid w:val="00D21447"/>
    <w:rsid w:val="00D30285"/>
    <w:rsid w:val="00D64BC2"/>
    <w:rsid w:val="00DC7318"/>
    <w:rsid w:val="00E229F4"/>
    <w:rsid w:val="00E66108"/>
    <w:rsid w:val="00EA0C7D"/>
    <w:rsid w:val="00F91C9B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FF8"/>
    <w:pPr>
      <w:ind w:left="720"/>
      <w:contextualSpacing/>
    </w:pPr>
  </w:style>
  <w:style w:type="table" w:styleId="TabloKlavuzu">
    <w:name w:val="Table Grid"/>
    <w:basedOn w:val="NormalTablo"/>
    <w:uiPriority w:val="59"/>
    <w:rsid w:val="00FC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D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5C63"/>
  </w:style>
  <w:style w:type="paragraph" w:styleId="Altbilgi">
    <w:name w:val="footer"/>
    <w:basedOn w:val="Normal"/>
    <w:link w:val="AltbilgiChar"/>
    <w:uiPriority w:val="99"/>
    <w:unhideWhenUsed/>
    <w:rsid w:val="00CD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5C63"/>
  </w:style>
  <w:style w:type="paragraph" w:styleId="BalonMetni">
    <w:name w:val="Balloon Text"/>
    <w:basedOn w:val="Normal"/>
    <w:link w:val="BalonMetniChar"/>
    <w:uiPriority w:val="99"/>
    <w:semiHidden/>
    <w:unhideWhenUsed/>
    <w:rsid w:val="00CD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C6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8029B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AC39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C3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C3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HTMLAdresi">
    <w:name w:val="HTML Address"/>
    <w:basedOn w:val="Normal"/>
    <w:link w:val="HTMLAdresiChar"/>
    <w:uiPriority w:val="99"/>
    <w:unhideWhenUsed/>
    <w:rsid w:val="00623D7D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623D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FF8"/>
    <w:pPr>
      <w:ind w:left="720"/>
      <w:contextualSpacing/>
    </w:pPr>
  </w:style>
  <w:style w:type="table" w:styleId="TabloKlavuzu">
    <w:name w:val="Table Grid"/>
    <w:basedOn w:val="NormalTablo"/>
    <w:uiPriority w:val="59"/>
    <w:rsid w:val="00FC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D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5C63"/>
  </w:style>
  <w:style w:type="paragraph" w:styleId="Altbilgi">
    <w:name w:val="footer"/>
    <w:basedOn w:val="Normal"/>
    <w:link w:val="AltbilgiChar"/>
    <w:uiPriority w:val="99"/>
    <w:unhideWhenUsed/>
    <w:rsid w:val="00CD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5C63"/>
  </w:style>
  <w:style w:type="paragraph" w:styleId="BalonMetni">
    <w:name w:val="Balloon Text"/>
    <w:basedOn w:val="Normal"/>
    <w:link w:val="BalonMetniChar"/>
    <w:uiPriority w:val="99"/>
    <w:semiHidden/>
    <w:unhideWhenUsed/>
    <w:rsid w:val="00CD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C6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8029B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AC39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C3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C3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HTMLAdresi">
    <w:name w:val="HTML Address"/>
    <w:basedOn w:val="Normal"/>
    <w:link w:val="HTMLAdresiChar"/>
    <w:uiPriority w:val="99"/>
    <w:unhideWhenUsed/>
    <w:rsid w:val="00623D7D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623D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9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0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ile.gov.t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mevzuat.meb.gov.tr/html/26627_0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tebligler.meb.gov.tr/" TargetMode="External"/><Relationship Id="rId2" Type="http://schemas.openxmlformats.org/officeDocument/2006/relationships/hyperlink" Target="http://www.meb.gov.tr/mevzuat/liste.asp?ara=10&amp;Submit=Listele/" TargetMode="External"/><Relationship Id="rId1" Type="http://schemas.openxmlformats.org/officeDocument/2006/relationships/hyperlink" Target="mailto:dhgm_sivilsavunma@meb.gov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Bu Çizelge  OECD PISA, IEA TIMMS ve MEB Mevzuatı esas alınarak hazırlanmıştır.                                                                                                                                Tavsiye ve önerilerinizi mustafacolakoglu@meb.gov.tr adresine iletiniz.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2F637-2C5D-4190-968F-4127D38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2014-2015 EĞİTİM YILINA HAZIRLIK KONTROL ÇİZELGESİ </vt:lpstr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EĞİTİME HAZIRIZ</dc:title>
  <dc:subject>Okul Yönetimi İçin Kılavuz</dc:subject>
  <dc:creator>M.HilmiÇOLAKOGLU</dc:creator>
  <cp:lastModifiedBy>Kullanıcı</cp:lastModifiedBy>
  <cp:revision>2</cp:revision>
  <cp:lastPrinted>2014-09-12T11:18:00Z</cp:lastPrinted>
  <dcterms:created xsi:type="dcterms:W3CDTF">2014-09-29T07:50:00Z</dcterms:created>
  <dcterms:modified xsi:type="dcterms:W3CDTF">2014-09-29T07:50:00Z</dcterms:modified>
</cp:coreProperties>
</file>